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7413" w14:textId="4FDCDBE2" w:rsidR="00843272" w:rsidRPr="00A4580A" w:rsidRDefault="0010772A" w:rsidP="009F6FD3">
      <w:pPr>
        <w:contextualSpacing/>
      </w:pPr>
      <w:r w:rsidRPr="00A4580A">
        <w:rPr>
          <w:rFonts w:ascii="Calibri" w:eastAsia="Calibri" w:hAnsi="Calibri" w:cs="Times New Roman"/>
        </w:rPr>
        <w:t>Dear [Client</w:t>
      </w:r>
      <w:r w:rsidR="00A4580A">
        <w:rPr>
          <w:rFonts w:ascii="Calibri" w:eastAsia="Calibri" w:hAnsi="Calibri" w:cs="Times New Roman"/>
        </w:rPr>
        <w:t>’</w:t>
      </w:r>
      <w:r w:rsidRPr="00A4580A">
        <w:rPr>
          <w:rFonts w:ascii="Calibri" w:eastAsia="Calibri" w:hAnsi="Calibri" w:cs="Times New Roman"/>
        </w:rPr>
        <w:t>s first and last name],</w:t>
      </w:r>
    </w:p>
    <w:p w14:paraId="534CC50F" w14:textId="77777777" w:rsidR="00843272" w:rsidRPr="00A4580A" w:rsidRDefault="00843272" w:rsidP="00843272">
      <w:pPr>
        <w:contextualSpacing/>
      </w:pPr>
    </w:p>
    <w:p w14:paraId="4330A737" w14:textId="0D605B61" w:rsidR="00843272" w:rsidRPr="00A4580A" w:rsidRDefault="0010772A" w:rsidP="00843272">
      <w:pPr>
        <w:contextualSpacing/>
        <w:rPr>
          <w:rFonts w:cstheme="minorHAnsi"/>
        </w:rPr>
      </w:pPr>
      <w:r w:rsidRPr="00A4580A">
        <w:rPr>
          <w:rFonts w:ascii="Calibri" w:eastAsia="Calibri" w:hAnsi="Calibri" w:cs="Calibri"/>
        </w:rPr>
        <w:t xml:space="preserve">We are happy to inform you that the </w:t>
      </w:r>
      <w:proofErr w:type="spellStart"/>
      <w:r w:rsidRPr="00A4580A">
        <w:rPr>
          <w:rFonts w:ascii="Calibri" w:eastAsia="Calibri" w:hAnsi="Calibri" w:cs="Calibri"/>
          <w:b/>
          <w:bCs/>
        </w:rPr>
        <w:t>Investia</w:t>
      </w:r>
      <w:proofErr w:type="spellEnd"/>
      <w:r w:rsidRPr="00A4580A">
        <w:rPr>
          <w:rFonts w:ascii="Calibri" w:eastAsia="Calibri" w:hAnsi="Calibri" w:cs="Calibri"/>
          <w:b/>
          <w:bCs/>
        </w:rPr>
        <w:t xml:space="preserve"> app</w:t>
      </w:r>
      <w:r w:rsidRPr="00A4580A">
        <w:rPr>
          <w:rFonts w:ascii="Calibri" w:eastAsia="Calibri" w:hAnsi="Calibri" w:cs="Calibri"/>
        </w:rPr>
        <w:t xml:space="preserve">, which allows you to navigate </w:t>
      </w:r>
      <w:proofErr w:type="spellStart"/>
      <w:r w:rsidRPr="00A4580A">
        <w:rPr>
          <w:rFonts w:ascii="Calibri" w:eastAsia="Calibri" w:hAnsi="Calibri" w:cs="Calibri"/>
        </w:rPr>
        <w:t>Investia</w:t>
      </w:r>
      <w:r w:rsidR="00A4580A">
        <w:rPr>
          <w:rFonts w:ascii="Calibri" w:eastAsia="Calibri" w:hAnsi="Calibri" w:cs="Calibri"/>
        </w:rPr>
        <w:t>’</w:t>
      </w:r>
      <w:r w:rsidRPr="00A4580A">
        <w:rPr>
          <w:rFonts w:ascii="Calibri" w:eastAsia="Calibri" w:hAnsi="Calibri" w:cs="Calibri"/>
        </w:rPr>
        <w:t>s</w:t>
      </w:r>
      <w:proofErr w:type="spellEnd"/>
      <w:r w:rsidRPr="00A4580A">
        <w:rPr>
          <w:rFonts w:ascii="Calibri" w:eastAsia="Calibri" w:hAnsi="Calibri" w:cs="Calibri"/>
        </w:rPr>
        <w:t xml:space="preserve"> </w:t>
      </w:r>
      <w:r w:rsidR="002669AC">
        <w:rPr>
          <w:rFonts w:ascii="Calibri" w:eastAsia="Calibri" w:hAnsi="Calibri" w:cs="Calibri"/>
        </w:rPr>
        <w:t>C</w:t>
      </w:r>
      <w:r w:rsidRPr="00A4580A">
        <w:rPr>
          <w:rFonts w:ascii="Calibri" w:eastAsia="Calibri" w:hAnsi="Calibri" w:cs="Calibri"/>
        </w:rPr>
        <w:t xml:space="preserve">lient </w:t>
      </w:r>
      <w:r w:rsidR="002669AC">
        <w:rPr>
          <w:rFonts w:ascii="Calibri" w:eastAsia="Calibri" w:hAnsi="Calibri" w:cs="Calibri"/>
        </w:rPr>
        <w:t>P</w:t>
      </w:r>
      <w:r w:rsidRPr="00A4580A">
        <w:rPr>
          <w:rFonts w:ascii="Calibri" w:eastAsia="Calibri" w:hAnsi="Calibri" w:cs="Calibri"/>
        </w:rPr>
        <w:t xml:space="preserve">ortal </w:t>
      </w:r>
      <w:r w:rsidR="00EA0590">
        <w:rPr>
          <w:rFonts w:ascii="Calibri" w:eastAsia="Calibri" w:hAnsi="Calibri" w:cs="Calibri"/>
        </w:rPr>
        <w:br/>
      </w:r>
      <w:r w:rsidRPr="00A4580A">
        <w:rPr>
          <w:rFonts w:ascii="Calibri" w:eastAsia="Calibri" w:hAnsi="Calibri" w:cs="Calibri"/>
        </w:rPr>
        <w:t>from your mobile phone, is now even more user-friendly!</w:t>
      </w:r>
    </w:p>
    <w:p w14:paraId="3C8BCFDC" w14:textId="77777777" w:rsidR="00843272" w:rsidRPr="00A4580A" w:rsidRDefault="00843272" w:rsidP="00843272">
      <w:pPr>
        <w:contextualSpacing/>
        <w:rPr>
          <w:rFonts w:cstheme="minorHAnsi"/>
        </w:rPr>
      </w:pPr>
    </w:p>
    <w:p w14:paraId="5AB1ED75" w14:textId="7C5D78C1" w:rsidR="00843272" w:rsidRPr="00A4580A" w:rsidRDefault="0010772A" w:rsidP="00843272">
      <w:pPr>
        <w:contextualSpacing/>
      </w:pPr>
      <w:r w:rsidRPr="00A4580A">
        <w:rPr>
          <w:rFonts w:ascii="Calibri" w:eastAsia="Calibri" w:hAnsi="Calibri" w:cs="Calibri"/>
          <w:shd w:val="clear" w:color="auto" w:fill="FFFFFF"/>
        </w:rPr>
        <w:t>Our app has a brand new design</w:t>
      </w:r>
      <w:r w:rsidR="00A4580A">
        <w:rPr>
          <w:rFonts w:ascii="Calibri" w:eastAsia="Calibri" w:hAnsi="Calibri" w:cs="Calibri"/>
          <w:shd w:val="clear" w:color="auto" w:fill="FFFFFF"/>
        </w:rPr>
        <w:t>—</w:t>
      </w:r>
      <w:r w:rsidRPr="00A4580A">
        <w:rPr>
          <w:rFonts w:ascii="Calibri" w:eastAsia="Calibri" w:hAnsi="Calibri" w:cs="Calibri"/>
          <w:shd w:val="clear" w:color="auto" w:fill="FFFFFF"/>
        </w:rPr>
        <w:t xml:space="preserve">based </w:t>
      </w:r>
      <w:r w:rsidR="00917C91">
        <w:rPr>
          <w:rFonts w:ascii="Calibri" w:eastAsia="Calibri" w:hAnsi="Calibri" w:cs="Calibri"/>
          <w:shd w:val="clear" w:color="auto" w:fill="FFFFFF"/>
        </w:rPr>
        <w:t xml:space="preserve">on </w:t>
      </w:r>
      <w:r w:rsidR="00A4580A">
        <w:rPr>
          <w:rFonts w:ascii="Calibri" w:eastAsia="Calibri" w:hAnsi="Calibri" w:cs="Calibri"/>
          <w:shd w:val="clear" w:color="auto" w:fill="FFFFFF"/>
        </w:rPr>
        <w:t xml:space="preserve">the new look </w:t>
      </w:r>
      <w:r w:rsidR="002669AC">
        <w:rPr>
          <w:rFonts w:ascii="Calibri" w:eastAsia="Calibri" w:hAnsi="Calibri" w:cs="Calibri"/>
          <w:shd w:val="clear" w:color="auto" w:fill="FFFFFF"/>
        </w:rPr>
        <w:t xml:space="preserve">at </w:t>
      </w:r>
      <w:hyperlink r:id="rId7" w:history="1">
        <w:r w:rsidR="002669AC" w:rsidRPr="002669AC">
          <w:rPr>
            <w:rStyle w:val="Hyperlien"/>
            <w:rFonts w:ascii="Calibri" w:eastAsia="Calibri" w:hAnsi="Calibri" w:cs="Calibri"/>
            <w:shd w:val="clear" w:color="auto" w:fill="FFFFFF"/>
          </w:rPr>
          <w:t>investia.ca</w:t>
        </w:r>
      </w:hyperlink>
      <w:r w:rsidR="00A4580A">
        <w:rPr>
          <w:rFonts w:ascii="Calibri" w:eastAsia="Calibri" w:hAnsi="Calibri" w:cs="Calibri"/>
          <w:shd w:val="clear" w:color="auto" w:fill="FFFFFF"/>
        </w:rPr>
        <w:t>—</w:t>
      </w:r>
      <w:r w:rsidR="002669AC">
        <w:rPr>
          <w:rFonts w:ascii="Calibri" w:eastAsia="Calibri" w:hAnsi="Calibri" w:cs="Calibri"/>
          <w:shd w:val="clear" w:color="auto" w:fill="FFFFFF"/>
        </w:rPr>
        <w:t xml:space="preserve"> </w:t>
      </w:r>
      <w:r w:rsidRPr="00A4580A">
        <w:rPr>
          <w:rFonts w:ascii="Calibri" w:eastAsia="Calibri" w:hAnsi="Calibri" w:cs="Calibri"/>
          <w:shd w:val="clear" w:color="auto" w:fill="FFFFFF"/>
        </w:rPr>
        <w:t xml:space="preserve">that provides a simple and </w:t>
      </w:r>
      <w:r w:rsidR="001C1470">
        <w:rPr>
          <w:rFonts w:ascii="Calibri" w:eastAsia="Calibri" w:hAnsi="Calibri" w:cs="Calibri"/>
          <w:shd w:val="clear" w:color="auto" w:fill="FFFFFF"/>
        </w:rPr>
        <w:t>seamless</w:t>
      </w:r>
      <w:r w:rsidR="001C1470" w:rsidRPr="00A4580A">
        <w:rPr>
          <w:rFonts w:ascii="Calibri" w:eastAsia="Calibri" w:hAnsi="Calibri" w:cs="Calibri"/>
          <w:shd w:val="clear" w:color="auto" w:fill="FFFFFF"/>
        </w:rPr>
        <w:t xml:space="preserve"> </w:t>
      </w:r>
      <w:r w:rsidRPr="00A4580A">
        <w:rPr>
          <w:rFonts w:ascii="Calibri" w:eastAsia="Calibri" w:hAnsi="Calibri" w:cs="Calibri"/>
          <w:shd w:val="clear" w:color="auto" w:fill="FFFFFF"/>
        </w:rPr>
        <w:t>user experience.</w:t>
      </w:r>
      <w:r w:rsidRPr="00A4580A">
        <w:rPr>
          <w:rFonts w:ascii="Calibri" w:eastAsia="Calibri" w:hAnsi="Calibri" w:cs="Calibri"/>
          <w:shd w:val="clear" w:color="auto" w:fill="FFFFFF"/>
        </w:rPr>
        <w:br/>
      </w:r>
      <w:r w:rsidRPr="00A4580A">
        <w:rPr>
          <w:rFonts w:ascii="Calibri" w:eastAsia="Calibri" w:hAnsi="Calibri" w:cs="Calibri"/>
        </w:rPr>
        <w:br/>
        <w:t xml:space="preserve">Remember, you can easily </w:t>
      </w:r>
      <w:r w:rsidR="00A4580A" w:rsidRPr="00A4580A">
        <w:rPr>
          <w:rFonts w:ascii="Calibri" w:eastAsia="Calibri" w:hAnsi="Calibri" w:cs="Calibri"/>
        </w:rPr>
        <w:t>access</w:t>
      </w:r>
      <w:r w:rsidRPr="00A4580A">
        <w:rPr>
          <w:rFonts w:ascii="Calibri" w:eastAsia="Calibri" w:hAnsi="Calibri" w:cs="Calibri"/>
        </w:rPr>
        <w:t xml:space="preserve"> your account information free</w:t>
      </w:r>
      <w:r w:rsidR="00DA0349">
        <w:rPr>
          <w:rFonts w:ascii="Calibri" w:eastAsia="Calibri" w:hAnsi="Calibri" w:cs="Calibri"/>
        </w:rPr>
        <w:t xml:space="preserve"> </w:t>
      </w:r>
      <w:r w:rsidRPr="00A4580A">
        <w:rPr>
          <w:rFonts w:ascii="Calibri" w:eastAsia="Calibri" w:hAnsi="Calibri" w:cs="Calibri"/>
        </w:rPr>
        <w:t>of</w:t>
      </w:r>
      <w:r w:rsidR="00DA0349">
        <w:rPr>
          <w:rFonts w:ascii="Calibri" w:eastAsia="Calibri" w:hAnsi="Calibri" w:cs="Calibri"/>
        </w:rPr>
        <w:t xml:space="preserve"> </w:t>
      </w:r>
      <w:r w:rsidRPr="00A4580A">
        <w:rPr>
          <w:rFonts w:ascii="Calibri" w:eastAsia="Calibri" w:hAnsi="Calibri" w:cs="Calibri"/>
        </w:rPr>
        <w:t>charge</w:t>
      </w:r>
      <w:r w:rsidR="00DA0349">
        <w:rPr>
          <w:rFonts w:ascii="Calibri" w:eastAsia="Calibri" w:hAnsi="Calibri" w:cs="Calibri"/>
          <w:shd w:val="clear" w:color="auto" w:fill="FFFFFF"/>
        </w:rPr>
        <w:t xml:space="preserve"> </w:t>
      </w:r>
      <w:r w:rsidR="00154E92">
        <w:rPr>
          <w:rFonts w:ascii="Calibri" w:eastAsia="Calibri" w:hAnsi="Calibri" w:cs="Calibri"/>
        </w:rPr>
        <w:t>with</w:t>
      </w:r>
      <w:r w:rsidR="00557787">
        <w:rPr>
          <w:rFonts w:ascii="Calibri" w:eastAsia="Calibri" w:hAnsi="Calibri" w:cs="Calibri"/>
        </w:rPr>
        <w:t xml:space="preserve"> the</w:t>
      </w:r>
      <w:r w:rsidR="00DA0349" w:rsidRPr="00A4580A">
        <w:rPr>
          <w:rFonts w:ascii="Calibri" w:eastAsia="Calibri" w:hAnsi="Calibri" w:cs="Calibri"/>
        </w:rPr>
        <w:t xml:space="preserve"> </w:t>
      </w:r>
      <w:proofErr w:type="spellStart"/>
      <w:r w:rsidR="00DA0349" w:rsidRPr="00A4580A">
        <w:rPr>
          <w:rFonts w:ascii="Calibri" w:eastAsia="Calibri" w:hAnsi="Calibri" w:cs="Calibri"/>
        </w:rPr>
        <w:t>Investia</w:t>
      </w:r>
      <w:proofErr w:type="spellEnd"/>
      <w:r w:rsidR="00DA0349" w:rsidRPr="00A4580A">
        <w:rPr>
          <w:rFonts w:ascii="Calibri" w:eastAsia="Calibri" w:hAnsi="Calibri" w:cs="Calibri"/>
        </w:rPr>
        <w:t xml:space="preserve"> </w:t>
      </w:r>
      <w:r w:rsidR="00557787">
        <w:rPr>
          <w:rFonts w:ascii="Calibri" w:eastAsia="Calibri" w:hAnsi="Calibri" w:cs="Calibri"/>
        </w:rPr>
        <w:t>app</w:t>
      </w:r>
      <w:r w:rsidR="00DA0349">
        <w:rPr>
          <w:rFonts w:ascii="Calibri" w:eastAsia="Calibri" w:hAnsi="Calibri" w:cs="Calibri"/>
        </w:rPr>
        <w:t>.</w:t>
      </w:r>
    </w:p>
    <w:p w14:paraId="76EF86BB" w14:textId="77777777" w:rsidR="00843272" w:rsidRPr="00A4580A" w:rsidRDefault="00843272" w:rsidP="009F6FD3">
      <w:pPr>
        <w:ind w:left="-284"/>
        <w:contextualSpacing/>
      </w:pPr>
    </w:p>
    <w:p w14:paraId="5E109CFB" w14:textId="77777777" w:rsidR="00843272" w:rsidRPr="00A4580A" w:rsidRDefault="0010772A" w:rsidP="00843272">
      <w:pPr>
        <w:contextualSpacing/>
      </w:pPr>
      <w:r w:rsidRPr="00A4580A">
        <w:rPr>
          <w:rFonts w:ascii="Calibri" w:eastAsia="Calibri" w:hAnsi="Calibri" w:cs="Times New Roman"/>
        </w:rPr>
        <w:t xml:space="preserve">Not yet registered for the </w:t>
      </w:r>
      <w:proofErr w:type="gramStart"/>
      <w:r w:rsidRPr="00A4580A">
        <w:rPr>
          <w:rFonts w:ascii="Calibri" w:eastAsia="Calibri" w:hAnsi="Calibri" w:cs="Times New Roman"/>
        </w:rPr>
        <w:t>app?</w:t>
      </w:r>
      <w:proofErr w:type="gramEnd"/>
      <w:r w:rsidRPr="00A4580A">
        <w:rPr>
          <w:rFonts w:ascii="Calibri" w:eastAsia="Calibri" w:hAnsi="Calibri" w:cs="Times New Roman"/>
        </w:rPr>
        <w:t xml:space="preserve"> Follow these steps:</w:t>
      </w:r>
    </w:p>
    <w:p w14:paraId="3E633C80" w14:textId="77777777" w:rsidR="00843272" w:rsidRPr="00A4580A" w:rsidRDefault="00843272" w:rsidP="00843272">
      <w:pPr>
        <w:contextualSpacing/>
      </w:pPr>
    </w:p>
    <w:p w14:paraId="0014C2E3" w14:textId="5C944AB5" w:rsidR="00843272" w:rsidRPr="00A4580A" w:rsidRDefault="0010772A" w:rsidP="00843272">
      <w:pPr>
        <w:pStyle w:val="Paragraphedeliste"/>
        <w:numPr>
          <w:ilvl w:val="0"/>
          <w:numId w:val="1"/>
        </w:numPr>
      </w:pPr>
      <w:r w:rsidRPr="00A4580A">
        <w:rPr>
          <w:rFonts w:ascii="Calibri" w:eastAsia="Calibri" w:hAnsi="Calibri" w:cs="Times New Roman"/>
        </w:rPr>
        <w:t>Go to the official app store on your device (Android or Apple). This online store is automatically installed on your smartphone or tablet</w:t>
      </w:r>
      <w:r w:rsidR="00917C91">
        <w:rPr>
          <w:rFonts w:ascii="Calibri" w:eastAsia="Calibri" w:hAnsi="Calibri" w:cs="Times New Roman"/>
        </w:rPr>
        <w:t xml:space="preserve"> and</w:t>
      </w:r>
      <w:r w:rsidRPr="00A4580A">
        <w:rPr>
          <w:rFonts w:ascii="Calibri" w:eastAsia="Calibri" w:hAnsi="Calibri" w:cs="Times New Roman"/>
        </w:rPr>
        <w:t xml:space="preserve"> can be accessed from</w:t>
      </w:r>
      <w:r w:rsidR="00A4580A">
        <w:rPr>
          <w:rFonts w:ascii="Calibri" w:eastAsia="Calibri" w:hAnsi="Calibri" w:cs="Times New Roman"/>
        </w:rPr>
        <w:t xml:space="preserve"> the home screen on your device.</w:t>
      </w:r>
    </w:p>
    <w:p w14:paraId="37851D69" w14:textId="77777777" w:rsidR="00843272" w:rsidRPr="00A4580A" w:rsidRDefault="00843272" w:rsidP="00843272">
      <w:pPr>
        <w:pStyle w:val="Paragraphedeliste"/>
      </w:pPr>
    </w:p>
    <w:p w14:paraId="08C61FAA" w14:textId="77777777" w:rsidR="00843272" w:rsidRPr="00A4580A" w:rsidRDefault="0010772A" w:rsidP="00843272">
      <w:pPr>
        <w:pStyle w:val="Paragraphedeliste"/>
        <w:numPr>
          <w:ilvl w:val="0"/>
          <w:numId w:val="1"/>
        </w:numPr>
      </w:pPr>
      <w:r w:rsidRPr="00A4580A">
        <w:rPr>
          <w:rFonts w:ascii="Calibri" w:eastAsia="Calibri" w:hAnsi="Calibri" w:cs="Times New Roman"/>
        </w:rPr>
        <w:t xml:space="preserve">Search for the Investia Mobile icon. </w:t>
      </w:r>
    </w:p>
    <w:p w14:paraId="33B967B1" w14:textId="77777777" w:rsidR="00843272" w:rsidRPr="00A4580A" w:rsidRDefault="00843272" w:rsidP="00843272">
      <w:pPr>
        <w:pStyle w:val="Paragraphedeliste"/>
      </w:pPr>
    </w:p>
    <w:p w14:paraId="6ACBCE36" w14:textId="21E79B0E" w:rsidR="00843272" w:rsidRPr="00A4580A" w:rsidRDefault="00C2055D" w:rsidP="00843272">
      <w:pPr>
        <w:pStyle w:val="Paragraphedeliste"/>
      </w:pPr>
      <w:r>
        <w:rPr>
          <w:noProof/>
          <w:lang w:val="fr-BE"/>
        </w:rPr>
        <w:drawing>
          <wp:inline distT="0" distB="0" distL="0" distR="0" wp14:anchorId="50A2149F" wp14:editId="74FDEB61">
            <wp:extent cx="828675" cy="828675"/>
            <wp:effectExtent l="0" t="0" r="0" b="9525"/>
            <wp:docPr id="390427046" name="Image 390427046" descr="Une image contenant capture d’écran, Graphique, Bleu électr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, Graphique, Bleu électriqu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D073" w14:textId="77777777" w:rsidR="00843272" w:rsidRPr="00A4580A" w:rsidRDefault="00843272" w:rsidP="00843272">
      <w:pPr>
        <w:pStyle w:val="Paragraphedeliste"/>
      </w:pPr>
    </w:p>
    <w:p w14:paraId="11F395BC" w14:textId="77777777" w:rsidR="00843272" w:rsidRPr="00A4580A" w:rsidRDefault="0010772A" w:rsidP="00843272">
      <w:pPr>
        <w:pStyle w:val="Paragraphedeliste"/>
        <w:numPr>
          <w:ilvl w:val="0"/>
          <w:numId w:val="1"/>
        </w:numPr>
      </w:pPr>
      <w:r w:rsidRPr="00A4580A">
        <w:rPr>
          <w:rFonts w:ascii="Calibri" w:eastAsia="Calibri" w:hAnsi="Calibri" w:cs="Times New Roman"/>
        </w:rPr>
        <w:t>Download the app.</w:t>
      </w:r>
    </w:p>
    <w:p w14:paraId="48C40B7D" w14:textId="77777777" w:rsidR="00843272" w:rsidRPr="00A4580A" w:rsidRDefault="00843272" w:rsidP="00843272">
      <w:pPr>
        <w:pStyle w:val="Paragraphedeliste"/>
      </w:pPr>
    </w:p>
    <w:p w14:paraId="23F98B1C" w14:textId="7C50F6E1" w:rsidR="00843272" w:rsidRPr="00A4580A" w:rsidRDefault="0010772A" w:rsidP="00843272">
      <w:pPr>
        <w:pStyle w:val="Paragraphedeliste"/>
        <w:numPr>
          <w:ilvl w:val="0"/>
          <w:numId w:val="1"/>
        </w:numPr>
      </w:pPr>
      <w:r w:rsidRPr="00A4580A">
        <w:rPr>
          <w:rFonts w:ascii="Calibri" w:eastAsia="Calibri" w:hAnsi="Calibri" w:cs="Times New Roman"/>
        </w:rPr>
        <w:t>Enter your Investia client portal login information (access code and password)</w:t>
      </w:r>
      <w:r w:rsidR="00A4580A">
        <w:rPr>
          <w:rFonts w:ascii="Calibri" w:eastAsia="Calibri" w:hAnsi="Calibri" w:cs="Times New Roman"/>
        </w:rPr>
        <w:t>.</w:t>
      </w:r>
      <w:r w:rsidRPr="00A4580A">
        <w:rPr>
          <w:rFonts w:ascii="Calibri" w:eastAsia="Calibri" w:hAnsi="Calibri" w:cs="Times New Roman"/>
        </w:rPr>
        <w:t xml:space="preserve"> If you are not</w:t>
      </w:r>
      <w:r w:rsidR="00A4580A">
        <w:rPr>
          <w:rFonts w:ascii="Calibri" w:eastAsia="Calibri" w:hAnsi="Calibri" w:cs="Times New Roman"/>
        </w:rPr>
        <w:t xml:space="preserve"> yet</w:t>
      </w:r>
      <w:r w:rsidRPr="00A4580A">
        <w:rPr>
          <w:rFonts w:ascii="Calibri" w:eastAsia="Calibri" w:hAnsi="Calibri" w:cs="Times New Roman"/>
        </w:rPr>
        <w:t xml:space="preserve"> registered for the </w:t>
      </w:r>
      <w:r w:rsidR="002669AC">
        <w:rPr>
          <w:rFonts w:ascii="Calibri" w:eastAsia="Calibri" w:hAnsi="Calibri" w:cs="Times New Roman"/>
        </w:rPr>
        <w:t>C</w:t>
      </w:r>
      <w:r w:rsidRPr="00A4580A">
        <w:rPr>
          <w:rFonts w:ascii="Calibri" w:eastAsia="Calibri" w:hAnsi="Calibri" w:cs="Times New Roman"/>
        </w:rPr>
        <w:t xml:space="preserve">lient </w:t>
      </w:r>
      <w:r w:rsidR="002669AC">
        <w:rPr>
          <w:rFonts w:ascii="Calibri" w:eastAsia="Calibri" w:hAnsi="Calibri" w:cs="Times New Roman"/>
        </w:rPr>
        <w:t>P</w:t>
      </w:r>
      <w:r w:rsidRPr="00A4580A">
        <w:rPr>
          <w:rFonts w:ascii="Calibri" w:eastAsia="Calibri" w:hAnsi="Calibri" w:cs="Times New Roman"/>
        </w:rPr>
        <w:t xml:space="preserve">ortal, you will be </w:t>
      </w:r>
      <w:r w:rsidR="00A4580A">
        <w:rPr>
          <w:rFonts w:ascii="Calibri" w:eastAsia="Calibri" w:hAnsi="Calibri" w:cs="Times New Roman"/>
        </w:rPr>
        <w:t>re</w:t>
      </w:r>
      <w:r w:rsidRPr="00A4580A">
        <w:rPr>
          <w:rFonts w:ascii="Calibri" w:eastAsia="Calibri" w:hAnsi="Calibri" w:cs="Times New Roman"/>
        </w:rPr>
        <w:t>directed to the portal</w:t>
      </w:r>
      <w:r w:rsidR="00A4580A">
        <w:rPr>
          <w:rFonts w:ascii="Calibri" w:eastAsia="Calibri" w:hAnsi="Calibri" w:cs="Times New Roman"/>
        </w:rPr>
        <w:t xml:space="preserve">, where you must </w:t>
      </w:r>
      <w:r w:rsidRPr="00A4580A">
        <w:rPr>
          <w:rFonts w:ascii="Calibri" w:eastAsia="Calibri" w:hAnsi="Calibri" w:cs="Times New Roman"/>
        </w:rPr>
        <w:t>complete your registration. Then you will be able to take advantage of all the benefits of the app.</w:t>
      </w:r>
    </w:p>
    <w:p w14:paraId="375A7CB3" w14:textId="7B065630" w:rsidR="00843272" w:rsidRPr="00A4580A" w:rsidRDefault="002669AC" w:rsidP="00843272">
      <w:pPr>
        <w:pStyle w:val="Paragraphedeliste"/>
      </w:pPr>
      <w:r w:rsidRPr="00A4580A"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466483" wp14:editId="3D2572B6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339725" cy="310515"/>
                <wp:effectExtent l="0" t="0" r="0" b="0"/>
                <wp:wrapNone/>
                <wp:docPr id="37" name="Graphique 35" descr="Ampou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" cy="310515"/>
                          <a:chOff x="1371600" y="6646985"/>
                          <a:chExt cx="914400" cy="914400"/>
                        </a:xfrm>
                      </wpg:grpSpPr>
                      <wps:wsp>
                        <wps:cNvPr id="38" name="Forme libre : forme 38"/>
                        <wps:cNvSpPr/>
                        <wps:spPr>
                          <a:xfrm>
                            <a:off x="1704975" y="7256585"/>
                            <a:ext cx="247650" cy="57150"/>
                          </a:xfrm>
                          <a:custGeom>
                            <a:avLst/>
                            <a:gdLst>
                              <a:gd name="connsiteX0" fmla="*/ 28575 w 247650"/>
                              <a:gd name="connsiteY0" fmla="*/ 0 h 57150"/>
                              <a:gd name="connsiteX1" fmla="*/ 219075 w 247650"/>
                              <a:gd name="connsiteY1" fmla="*/ 0 h 57150"/>
                              <a:gd name="connsiteX2" fmla="*/ 247650 w 247650"/>
                              <a:gd name="connsiteY2" fmla="*/ 28575 h 57150"/>
                              <a:gd name="connsiteX3" fmla="*/ 219075 w 247650"/>
                              <a:gd name="connsiteY3" fmla="*/ 57150 h 57150"/>
                              <a:gd name="connsiteX4" fmla="*/ 28575 w 247650"/>
                              <a:gd name="connsiteY4" fmla="*/ 57150 h 57150"/>
                              <a:gd name="connsiteX5" fmla="*/ 0 w 247650"/>
                              <a:gd name="connsiteY5" fmla="*/ 28575 h 57150"/>
                              <a:gd name="connsiteX6" fmla="*/ 28575 w 247650"/>
                              <a:gd name="connsiteY6" fmla="*/ 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50" h="57150">
                                <a:moveTo>
                                  <a:pt x="28575" y="0"/>
                                </a:moveTo>
                                <a:lnTo>
                                  <a:pt x="219075" y="0"/>
                                </a:lnTo>
                                <a:cubicBezTo>
                                  <a:pt x="235268" y="0"/>
                                  <a:pt x="247650" y="12383"/>
                                  <a:pt x="247650" y="28575"/>
                                </a:cubicBezTo>
                                <a:cubicBezTo>
                                  <a:pt x="247650" y="44767"/>
                                  <a:pt x="235268" y="57150"/>
                                  <a:pt x="219075" y="57150"/>
                                </a:cubicBezTo>
                                <a:lnTo>
                                  <a:pt x="28575" y="57150"/>
                                </a:lnTo>
                                <a:cubicBezTo>
                                  <a:pt x="12382" y="57150"/>
                                  <a:pt x="0" y="44767"/>
                                  <a:pt x="0" y="28575"/>
                                </a:cubicBezTo>
                                <a:cubicBezTo>
                                  <a:pt x="0" y="12383"/>
                                  <a:pt x="1238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miter lim="0"/>
                          </a:ln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orme libre : forme 39"/>
                        <wps:cNvSpPr/>
                        <wps:spPr>
                          <a:xfrm>
                            <a:off x="1704975" y="7351835"/>
                            <a:ext cx="247650" cy="57150"/>
                          </a:xfrm>
                          <a:custGeom>
                            <a:avLst/>
                            <a:gdLst>
                              <a:gd name="connsiteX0" fmla="*/ 28575 w 247650"/>
                              <a:gd name="connsiteY0" fmla="*/ 0 h 57150"/>
                              <a:gd name="connsiteX1" fmla="*/ 219075 w 247650"/>
                              <a:gd name="connsiteY1" fmla="*/ 0 h 57150"/>
                              <a:gd name="connsiteX2" fmla="*/ 247650 w 247650"/>
                              <a:gd name="connsiteY2" fmla="*/ 28575 h 57150"/>
                              <a:gd name="connsiteX3" fmla="*/ 219075 w 247650"/>
                              <a:gd name="connsiteY3" fmla="*/ 57150 h 57150"/>
                              <a:gd name="connsiteX4" fmla="*/ 28575 w 247650"/>
                              <a:gd name="connsiteY4" fmla="*/ 57150 h 57150"/>
                              <a:gd name="connsiteX5" fmla="*/ 0 w 247650"/>
                              <a:gd name="connsiteY5" fmla="*/ 28575 h 57150"/>
                              <a:gd name="connsiteX6" fmla="*/ 28575 w 247650"/>
                              <a:gd name="connsiteY6" fmla="*/ 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7650" h="57150">
                                <a:moveTo>
                                  <a:pt x="28575" y="0"/>
                                </a:moveTo>
                                <a:lnTo>
                                  <a:pt x="219075" y="0"/>
                                </a:lnTo>
                                <a:cubicBezTo>
                                  <a:pt x="235268" y="0"/>
                                  <a:pt x="247650" y="12383"/>
                                  <a:pt x="247650" y="28575"/>
                                </a:cubicBezTo>
                                <a:cubicBezTo>
                                  <a:pt x="247650" y="44767"/>
                                  <a:pt x="235268" y="57150"/>
                                  <a:pt x="219075" y="57150"/>
                                </a:cubicBezTo>
                                <a:lnTo>
                                  <a:pt x="28575" y="57150"/>
                                </a:lnTo>
                                <a:cubicBezTo>
                                  <a:pt x="12382" y="57150"/>
                                  <a:pt x="0" y="44767"/>
                                  <a:pt x="0" y="28575"/>
                                </a:cubicBezTo>
                                <a:cubicBezTo>
                                  <a:pt x="0" y="12383"/>
                                  <a:pt x="1238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miter lim="0"/>
                          </a:ln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orme libre : forme 40"/>
                        <wps:cNvSpPr/>
                        <wps:spPr>
                          <a:xfrm>
                            <a:off x="1766887" y="7447085"/>
                            <a:ext cx="123825" cy="57150"/>
                          </a:xfrm>
                          <a:custGeom>
                            <a:avLst/>
                            <a:gdLst>
                              <a:gd name="connsiteX0" fmla="*/ 0 w 123825"/>
                              <a:gd name="connsiteY0" fmla="*/ 0 h 57150"/>
                              <a:gd name="connsiteX1" fmla="*/ 61913 w 123825"/>
                              <a:gd name="connsiteY1" fmla="*/ 57150 h 57150"/>
                              <a:gd name="connsiteX2" fmla="*/ 123825 w 123825"/>
                              <a:gd name="connsiteY2" fmla="*/ 0 h 57150"/>
                              <a:gd name="connsiteX3" fmla="*/ 0 w 123825"/>
                              <a:gd name="connsiteY3" fmla="*/ 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3825" h="57150">
                                <a:moveTo>
                                  <a:pt x="0" y="0"/>
                                </a:moveTo>
                                <a:cubicBezTo>
                                  <a:pt x="2857" y="32385"/>
                                  <a:pt x="29527" y="57150"/>
                                  <a:pt x="61913" y="57150"/>
                                </a:cubicBezTo>
                                <a:cubicBezTo>
                                  <a:pt x="94298" y="57150"/>
                                  <a:pt x="120968" y="32385"/>
                                  <a:pt x="123825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miter lim="0"/>
                          </a:ln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orme libre : forme 41"/>
                        <wps:cNvSpPr/>
                        <wps:spPr>
                          <a:xfrm>
                            <a:off x="1581150" y="6704135"/>
                            <a:ext cx="495300" cy="514350"/>
                          </a:xfrm>
                          <a:custGeom>
                            <a:avLst/>
                            <a:gdLst>
                              <a:gd name="connsiteX0" fmla="*/ 247650 w 495300"/>
                              <a:gd name="connsiteY0" fmla="*/ 0 h 514350"/>
                              <a:gd name="connsiteX1" fmla="*/ 247650 w 495300"/>
                              <a:gd name="connsiteY1" fmla="*/ 0 h 514350"/>
                              <a:gd name="connsiteX2" fmla="*/ 247650 w 495300"/>
                              <a:gd name="connsiteY2" fmla="*/ 0 h 514350"/>
                              <a:gd name="connsiteX3" fmla="*/ 0 w 495300"/>
                              <a:gd name="connsiteY3" fmla="*/ 244793 h 514350"/>
                              <a:gd name="connsiteX4" fmla="*/ 0 w 495300"/>
                              <a:gd name="connsiteY4" fmla="*/ 253365 h 514350"/>
                              <a:gd name="connsiteX5" fmla="*/ 17145 w 495300"/>
                              <a:gd name="connsiteY5" fmla="*/ 339090 h 514350"/>
                              <a:gd name="connsiteX6" fmla="*/ 60007 w 495300"/>
                              <a:gd name="connsiteY6" fmla="*/ 409575 h 514350"/>
                              <a:gd name="connsiteX7" fmla="*/ 118110 w 495300"/>
                              <a:gd name="connsiteY7" fmla="*/ 503873 h 514350"/>
                              <a:gd name="connsiteX8" fmla="*/ 135255 w 495300"/>
                              <a:gd name="connsiteY8" fmla="*/ 514350 h 514350"/>
                              <a:gd name="connsiteX9" fmla="*/ 360045 w 495300"/>
                              <a:gd name="connsiteY9" fmla="*/ 514350 h 514350"/>
                              <a:gd name="connsiteX10" fmla="*/ 377190 w 495300"/>
                              <a:gd name="connsiteY10" fmla="*/ 503873 h 514350"/>
                              <a:gd name="connsiteX11" fmla="*/ 435292 w 495300"/>
                              <a:gd name="connsiteY11" fmla="*/ 409575 h 514350"/>
                              <a:gd name="connsiteX12" fmla="*/ 478155 w 495300"/>
                              <a:gd name="connsiteY12" fmla="*/ 339090 h 514350"/>
                              <a:gd name="connsiteX13" fmla="*/ 495300 w 495300"/>
                              <a:gd name="connsiteY13" fmla="*/ 253365 h 514350"/>
                              <a:gd name="connsiteX14" fmla="*/ 495300 w 495300"/>
                              <a:gd name="connsiteY14" fmla="*/ 244793 h 514350"/>
                              <a:gd name="connsiteX15" fmla="*/ 247650 w 495300"/>
                              <a:gd name="connsiteY15" fmla="*/ 0 h 514350"/>
                              <a:gd name="connsiteX16" fmla="*/ 438150 w 495300"/>
                              <a:gd name="connsiteY16" fmla="*/ 252413 h 514350"/>
                              <a:gd name="connsiteX17" fmla="*/ 424815 w 495300"/>
                              <a:gd name="connsiteY17" fmla="*/ 319088 h 514350"/>
                              <a:gd name="connsiteX18" fmla="*/ 392430 w 495300"/>
                              <a:gd name="connsiteY18" fmla="*/ 371475 h 514350"/>
                              <a:gd name="connsiteX19" fmla="*/ 337185 w 495300"/>
                              <a:gd name="connsiteY19" fmla="*/ 457200 h 514350"/>
                              <a:gd name="connsiteX20" fmla="*/ 247650 w 495300"/>
                              <a:gd name="connsiteY20" fmla="*/ 457200 h 514350"/>
                              <a:gd name="connsiteX21" fmla="*/ 159068 w 495300"/>
                              <a:gd name="connsiteY21" fmla="*/ 457200 h 514350"/>
                              <a:gd name="connsiteX22" fmla="*/ 103823 w 495300"/>
                              <a:gd name="connsiteY22" fmla="*/ 371475 h 514350"/>
                              <a:gd name="connsiteX23" fmla="*/ 71438 w 495300"/>
                              <a:gd name="connsiteY23" fmla="*/ 319088 h 514350"/>
                              <a:gd name="connsiteX24" fmla="*/ 58103 w 495300"/>
                              <a:gd name="connsiteY24" fmla="*/ 252413 h 514350"/>
                              <a:gd name="connsiteX25" fmla="*/ 58103 w 495300"/>
                              <a:gd name="connsiteY25" fmla="*/ 244793 h 514350"/>
                              <a:gd name="connsiteX26" fmla="*/ 248602 w 495300"/>
                              <a:gd name="connsiteY26" fmla="*/ 56197 h 514350"/>
                              <a:gd name="connsiteX27" fmla="*/ 248602 w 495300"/>
                              <a:gd name="connsiteY27" fmla="*/ 56197 h 514350"/>
                              <a:gd name="connsiteX28" fmla="*/ 248602 w 495300"/>
                              <a:gd name="connsiteY28" fmla="*/ 56197 h 514350"/>
                              <a:gd name="connsiteX29" fmla="*/ 248602 w 495300"/>
                              <a:gd name="connsiteY29" fmla="*/ 56197 h 514350"/>
                              <a:gd name="connsiteX30" fmla="*/ 248602 w 495300"/>
                              <a:gd name="connsiteY30" fmla="*/ 56197 h 514350"/>
                              <a:gd name="connsiteX31" fmla="*/ 248602 w 495300"/>
                              <a:gd name="connsiteY31" fmla="*/ 56197 h 514350"/>
                              <a:gd name="connsiteX32" fmla="*/ 248602 w 495300"/>
                              <a:gd name="connsiteY32" fmla="*/ 56197 h 514350"/>
                              <a:gd name="connsiteX33" fmla="*/ 439103 w 495300"/>
                              <a:gd name="connsiteY33" fmla="*/ 244793 h 514350"/>
                              <a:gd name="connsiteX34" fmla="*/ 439103 w 495300"/>
                              <a:gd name="connsiteY34" fmla="*/ 252413 h 514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495300" h="514350">
                                <a:moveTo>
                                  <a:pt x="247650" y="0"/>
                                </a:moveTo>
                                <a:cubicBezTo>
                                  <a:pt x="247650" y="0"/>
                                  <a:pt x="247650" y="0"/>
                                  <a:pt x="247650" y="0"/>
                                </a:cubicBezTo>
                                <a:cubicBezTo>
                                  <a:pt x="247650" y="0"/>
                                  <a:pt x="247650" y="0"/>
                                  <a:pt x="247650" y="0"/>
                                </a:cubicBezTo>
                                <a:cubicBezTo>
                                  <a:pt x="112395" y="952"/>
                                  <a:pt x="2857" y="109538"/>
                                  <a:pt x="0" y="244793"/>
                                </a:cubicBezTo>
                                <a:lnTo>
                                  <a:pt x="0" y="253365"/>
                                </a:lnTo>
                                <a:cubicBezTo>
                                  <a:pt x="953" y="282893"/>
                                  <a:pt x="6668" y="311468"/>
                                  <a:pt x="17145" y="339090"/>
                                </a:cubicBezTo>
                                <a:cubicBezTo>
                                  <a:pt x="27622" y="364808"/>
                                  <a:pt x="41910" y="388620"/>
                                  <a:pt x="60007" y="409575"/>
                                </a:cubicBezTo>
                                <a:cubicBezTo>
                                  <a:pt x="82868" y="434340"/>
                                  <a:pt x="107632" y="482918"/>
                                  <a:pt x="118110" y="503873"/>
                                </a:cubicBezTo>
                                <a:cubicBezTo>
                                  <a:pt x="120968" y="510540"/>
                                  <a:pt x="127635" y="514350"/>
                                  <a:pt x="135255" y="514350"/>
                                </a:cubicBezTo>
                                <a:lnTo>
                                  <a:pt x="360045" y="514350"/>
                                </a:lnTo>
                                <a:cubicBezTo>
                                  <a:pt x="367665" y="514350"/>
                                  <a:pt x="374333" y="510540"/>
                                  <a:pt x="377190" y="503873"/>
                                </a:cubicBezTo>
                                <a:cubicBezTo>
                                  <a:pt x="387668" y="482918"/>
                                  <a:pt x="412433" y="434340"/>
                                  <a:pt x="435292" y="409575"/>
                                </a:cubicBezTo>
                                <a:cubicBezTo>
                                  <a:pt x="453390" y="388620"/>
                                  <a:pt x="468630" y="364808"/>
                                  <a:pt x="478155" y="339090"/>
                                </a:cubicBezTo>
                                <a:cubicBezTo>
                                  <a:pt x="488633" y="311468"/>
                                  <a:pt x="494348" y="282893"/>
                                  <a:pt x="495300" y="253365"/>
                                </a:cubicBezTo>
                                <a:lnTo>
                                  <a:pt x="495300" y="244793"/>
                                </a:lnTo>
                                <a:cubicBezTo>
                                  <a:pt x="492442" y="109538"/>
                                  <a:pt x="382905" y="952"/>
                                  <a:pt x="247650" y="0"/>
                                </a:cubicBezTo>
                                <a:close/>
                                <a:moveTo>
                                  <a:pt x="438150" y="252413"/>
                                </a:moveTo>
                                <a:cubicBezTo>
                                  <a:pt x="437198" y="275273"/>
                                  <a:pt x="432435" y="298133"/>
                                  <a:pt x="424815" y="319088"/>
                                </a:cubicBezTo>
                                <a:cubicBezTo>
                                  <a:pt x="417195" y="338138"/>
                                  <a:pt x="406717" y="356235"/>
                                  <a:pt x="392430" y="371475"/>
                                </a:cubicBezTo>
                                <a:cubicBezTo>
                                  <a:pt x="370523" y="398145"/>
                                  <a:pt x="351473" y="426720"/>
                                  <a:pt x="337185" y="457200"/>
                                </a:cubicBezTo>
                                <a:lnTo>
                                  <a:pt x="247650" y="457200"/>
                                </a:lnTo>
                                <a:lnTo>
                                  <a:pt x="159068" y="457200"/>
                                </a:lnTo>
                                <a:cubicBezTo>
                                  <a:pt x="143827" y="426720"/>
                                  <a:pt x="124777" y="398145"/>
                                  <a:pt x="103823" y="371475"/>
                                </a:cubicBezTo>
                                <a:cubicBezTo>
                                  <a:pt x="90488" y="356235"/>
                                  <a:pt x="79057" y="338138"/>
                                  <a:pt x="71438" y="319088"/>
                                </a:cubicBezTo>
                                <a:cubicBezTo>
                                  <a:pt x="62865" y="298133"/>
                                  <a:pt x="59055" y="275273"/>
                                  <a:pt x="58103" y="252413"/>
                                </a:cubicBezTo>
                                <a:lnTo>
                                  <a:pt x="58103" y="244793"/>
                                </a:lnTo>
                                <a:cubicBezTo>
                                  <a:pt x="60007" y="140970"/>
                                  <a:pt x="144780" y="57150"/>
                                  <a:pt x="248602" y="56197"/>
                                </a:cubicBezTo>
                                <a:lnTo>
                                  <a:pt x="248602" y="56197"/>
                                </a:lnTo>
                                <a:lnTo>
                                  <a:pt x="248602" y="56197"/>
                                </a:lnTo>
                                <a:cubicBezTo>
                                  <a:pt x="248602" y="56197"/>
                                  <a:pt x="248602" y="56197"/>
                                  <a:pt x="248602" y="56197"/>
                                </a:cubicBezTo>
                                <a:cubicBezTo>
                                  <a:pt x="248602" y="56197"/>
                                  <a:pt x="248602" y="56197"/>
                                  <a:pt x="248602" y="56197"/>
                                </a:cubicBezTo>
                                <a:lnTo>
                                  <a:pt x="248602" y="56197"/>
                                </a:lnTo>
                                <a:lnTo>
                                  <a:pt x="248602" y="56197"/>
                                </a:lnTo>
                                <a:cubicBezTo>
                                  <a:pt x="352425" y="57150"/>
                                  <a:pt x="437198" y="140018"/>
                                  <a:pt x="439103" y="244793"/>
                                </a:cubicBezTo>
                                <a:lnTo>
                                  <a:pt x="439103" y="252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miter lim="0"/>
                          </a:ln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EFC84" id="Graphique 35" o:spid="_x0000_s1026" alt="Ampoule" style="position:absolute;margin-left:0;margin-top:7.8pt;width:26.75pt;height:24.45pt;z-index:251658240;mso-position-horizontal:left;mso-position-horizontal-relative:margin;mso-width-relative:margin;mso-height-relative:margin" coordorigin="13716,66469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">
                <v:shape id="Forme libre : forme 38" o:spid="_x0000_s1027" style="position:absolute;left:17049;top:72565;width:2477;height:572;visibility:visible;mso-wrap-style:square;v-text-anchor:middle" coordsize="247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" path="m28575,l219075,v16193,,28575,12383,28575,28575c247650,44767,235268,57150,219075,57150r-190500,c12382,57150,,44767,,28575,,12383,12382,,28575,xe" fillcolor="black" stroked="f">
                  <v:stroke miterlimit="0" joinstyle="miter"/>
                  <v:path arrowok="t" o:connecttype="custom" o:connectlocs="28575,0;219075,0;247650,28575;219075,57150;28575,57150;0,28575;28575,0" o:connectangles="0,0,0,0,0,0,0"/>
                </v:shape>
                <v:shape id="Forme libre : forme 39" o:spid="_x0000_s1028" style="position:absolute;left:17049;top:73518;width:2477;height:571;visibility:visible;mso-wrap-style:square;v-text-anchor:middle" coordsize="247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" path="m28575,l219075,v16193,,28575,12383,28575,28575c247650,44767,235268,57150,219075,57150r-190500,c12382,57150,,44767,,28575,,12383,12382,,28575,xe" fillcolor="black" stroked="f">
                  <v:stroke miterlimit="0" joinstyle="miter"/>
                  <v:path arrowok="t" o:connecttype="custom" o:connectlocs="28575,0;219075,0;247650,28575;219075,57150;28575,57150;0,28575;28575,0" o:connectangles="0,0,0,0,0,0,0"/>
                </v:shape>
                <v:shape id="Forme libre : forme 40" o:spid="_x0000_s1029" style="position:absolute;left:17668;top:74470;width:1239;height:572;visibility:visible;mso-wrap-style:square;v-text-anchor:middle" coordsize="1238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" path="m,c2857,32385,29527,57150,61913,57150,94298,57150,120968,32385,123825,l,xe" fillcolor="black" stroked="f">
                  <v:stroke miterlimit="0" joinstyle="miter"/>
                  <v:path arrowok="t" o:connecttype="custom" o:connectlocs="0,0;61913,57150;123825,0;0,0" o:connectangles="0,0,0,0"/>
                </v:shape>
                <v:shape id="Forme libre : forme 41" o:spid="_x0000_s1030" style="position:absolute;left:15811;top:67041;width:4953;height:5143;visibility:visible;mso-wrap-style:square;v-text-anchor:middle" coordsize="49530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" path="m247650,v,,,,,c247650,,247650,,247650,,112395,952,2857,109538,,244793r,8572c953,282893,6668,311468,17145,339090v10477,25718,24765,49530,42862,70485c82868,434340,107632,482918,118110,503873v2858,6667,9525,10477,17145,10477l360045,514350v7620,,14288,-3810,17145,-10477c387668,482918,412433,434340,435292,409575v18098,-20955,33338,-44767,42863,-70485c488633,311468,494348,282893,495300,253365r,-8572c492442,109538,382905,952,247650,xm438150,252413v-952,22860,-5715,45720,-13335,66675c417195,338138,406717,356235,392430,371475v-21907,26670,-40957,55245,-55245,85725l247650,457200r-88582,c143827,426720,124777,398145,103823,371475,90488,356235,79057,338138,71438,319088,62865,298133,59055,275273,58103,252413r,-7620c60007,140970,144780,57150,248602,56197r,l248602,56197v,,,,,c248602,56197,248602,56197,248602,56197r,l248602,56197v103823,953,188596,83821,190501,188596l439103,252413r-953,xe" fillcolor="black" stroked="f">
                  <v:stroke miterlimit="0" joinstyle="miter"/>
                  <v:path arrowok="t" o:connecttype="custom" o:connectlocs="247650,0;247650,0;247650,0;0,244793;0,253365;17145,339090;60007,409575;118110,503873;135255,514350;360045,514350;377190,503873;435292,409575;478155,339090;495300,253365;495300,244793;247650,0;438150,252413;424815,319088;392430,371475;337185,457200;247650,457200;159068,457200;103823,371475;71438,319088;58103,252413;58103,244793;248602,56197;248602,56197;248602,56197;248602,56197;248602,56197;248602,56197;248602,56197;439103,244793;439103,252413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256EBC77" w14:textId="391085D5" w:rsidR="00843272" w:rsidRPr="00A4580A" w:rsidRDefault="0010772A" w:rsidP="00843272">
      <w:pPr>
        <w:pStyle w:val="Paragraphedeliste"/>
      </w:pPr>
      <w:r w:rsidRPr="00A4580A">
        <w:rPr>
          <w:rFonts w:ascii="Calibri" w:eastAsia="Calibri" w:hAnsi="Calibri" w:cs="Times New Roman"/>
        </w:rPr>
        <w:t xml:space="preserve">Need help registering? </w:t>
      </w:r>
      <w:r w:rsidR="00917C91">
        <w:rPr>
          <w:rFonts w:ascii="Calibri" w:eastAsia="Calibri" w:hAnsi="Calibri" w:cs="Times New Roman"/>
        </w:rPr>
        <w:t>See</w:t>
      </w:r>
      <w:r w:rsidR="00917C91" w:rsidRPr="00A4580A">
        <w:rPr>
          <w:rFonts w:ascii="Calibri" w:eastAsia="Calibri" w:hAnsi="Calibri" w:cs="Times New Roman"/>
        </w:rPr>
        <w:t xml:space="preserve"> </w:t>
      </w:r>
      <w:r w:rsidR="002669AC">
        <w:rPr>
          <w:rFonts w:ascii="Calibri" w:eastAsia="Calibri" w:hAnsi="Calibri" w:cs="Times New Roman"/>
        </w:rPr>
        <w:t xml:space="preserve">Investia’s </w:t>
      </w:r>
      <w:hyperlink r:id="rId9" w:history="1">
        <w:r w:rsidR="002669AC" w:rsidRPr="002669AC">
          <w:rPr>
            <w:rStyle w:val="Hyperlien"/>
            <w:rFonts w:ascii="Calibri" w:eastAsia="Calibri" w:hAnsi="Calibri" w:cs="Times New Roman"/>
          </w:rPr>
          <w:t>Client Portal Starter’s Guide</w:t>
        </w:r>
      </w:hyperlink>
      <w:r w:rsidR="002669AC">
        <w:rPr>
          <w:rFonts w:ascii="Calibri" w:eastAsia="Calibri" w:hAnsi="Calibri" w:cs="Times New Roman"/>
        </w:rPr>
        <w:t xml:space="preserve"> </w:t>
      </w:r>
      <w:r w:rsidRPr="00A4580A">
        <w:rPr>
          <w:rFonts w:ascii="Calibri" w:eastAsia="Calibri" w:hAnsi="Calibri" w:cs="Times New Roman"/>
        </w:rPr>
        <w:t>step-by-step instructions.</w:t>
      </w:r>
    </w:p>
    <w:p w14:paraId="2440E81D" w14:textId="77777777" w:rsidR="00843272" w:rsidRPr="00A4580A" w:rsidRDefault="00843272" w:rsidP="00843272">
      <w:pPr>
        <w:pStyle w:val="Paragraphedeliste"/>
      </w:pPr>
    </w:p>
    <w:p w14:paraId="691573EE" w14:textId="77777777" w:rsidR="00843272" w:rsidRPr="00A4580A" w:rsidRDefault="0010772A" w:rsidP="00843272">
      <w:pPr>
        <w:pStyle w:val="Paragraphedeliste"/>
        <w:numPr>
          <w:ilvl w:val="0"/>
          <w:numId w:val="1"/>
        </w:numPr>
      </w:pPr>
      <w:r w:rsidRPr="00A4580A">
        <w:rPr>
          <w:rFonts w:ascii="Calibri" w:eastAsia="Calibri" w:hAnsi="Calibri" w:cs="Times New Roman"/>
        </w:rPr>
        <w:t xml:space="preserve">Once installed on your device, click the icon to launch the app. </w:t>
      </w:r>
    </w:p>
    <w:p w14:paraId="770D51AA" w14:textId="77777777" w:rsidR="00843272" w:rsidRPr="00A4580A" w:rsidRDefault="00843272" w:rsidP="00843272">
      <w:pPr>
        <w:pStyle w:val="Paragraphedeliste"/>
      </w:pPr>
    </w:p>
    <w:p w14:paraId="5502EFA7" w14:textId="1B66C526" w:rsidR="00364E0A" w:rsidRPr="00A4580A" w:rsidRDefault="0010772A" w:rsidP="00364E0A">
      <w:r w:rsidRPr="00A4580A">
        <w:rPr>
          <w:rFonts w:ascii="Calibri" w:eastAsia="Calibri" w:hAnsi="Calibri" w:cs="Times New Roman"/>
        </w:rPr>
        <w:t xml:space="preserve">Our app is constantly </w:t>
      </w:r>
      <w:proofErr w:type="gramStart"/>
      <w:r w:rsidRPr="00A4580A">
        <w:rPr>
          <w:rFonts w:ascii="Calibri" w:eastAsia="Calibri" w:hAnsi="Calibri" w:cs="Times New Roman"/>
        </w:rPr>
        <w:t>evolving</w:t>
      </w:r>
      <w:proofErr w:type="gramEnd"/>
      <w:r w:rsidRPr="00A4580A">
        <w:rPr>
          <w:rFonts w:ascii="Calibri" w:eastAsia="Calibri" w:hAnsi="Calibri" w:cs="Times New Roman"/>
        </w:rPr>
        <w:t xml:space="preserve"> and we are always adding new features to improve client experience. We encourage you to stay </w:t>
      </w:r>
      <w:r w:rsidR="00A4580A">
        <w:rPr>
          <w:rFonts w:ascii="Calibri" w:eastAsia="Calibri" w:hAnsi="Calibri" w:cs="Times New Roman"/>
        </w:rPr>
        <w:t>abreast</w:t>
      </w:r>
      <w:r w:rsidRPr="00A4580A">
        <w:rPr>
          <w:rFonts w:ascii="Calibri" w:eastAsia="Calibri" w:hAnsi="Calibri" w:cs="Times New Roman"/>
        </w:rPr>
        <w:t xml:space="preserve"> of the latest developments by </w:t>
      </w:r>
      <w:r w:rsidR="00DA0349">
        <w:rPr>
          <w:rFonts w:ascii="Calibri" w:eastAsia="Calibri" w:hAnsi="Calibri" w:cs="Times New Roman"/>
        </w:rPr>
        <w:t>visiting</w:t>
      </w:r>
      <w:r w:rsidR="00DA0349" w:rsidRPr="00A4580A">
        <w:rPr>
          <w:rFonts w:ascii="Calibri" w:eastAsia="Calibri" w:hAnsi="Calibri" w:cs="Times New Roman"/>
        </w:rPr>
        <w:t xml:space="preserve"> </w:t>
      </w:r>
      <w:r w:rsidRPr="00A4580A">
        <w:rPr>
          <w:rFonts w:ascii="Calibri" w:eastAsia="Calibri" w:hAnsi="Calibri" w:cs="Times New Roman"/>
        </w:rPr>
        <w:t>the app</w:t>
      </w:r>
      <w:r w:rsidR="00A4580A">
        <w:rPr>
          <w:rFonts w:ascii="Calibri" w:eastAsia="Calibri" w:hAnsi="Calibri" w:cs="Times New Roman"/>
        </w:rPr>
        <w:t>’</w:t>
      </w:r>
      <w:r w:rsidRPr="00A4580A">
        <w:rPr>
          <w:rFonts w:ascii="Calibri" w:eastAsia="Calibri" w:hAnsi="Calibri" w:cs="Times New Roman"/>
        </w:rPr>
        <w:t xml:space="preserve">s website at </w:t>
      </w:r>
      <w:hyperlink r:id="rId10" w:history="1">
        <w:r w:rsidR="00C13D74">
          <w:rPr>
            <w:rStyle w:val="Hyperlien"/>
          </w:rPr>
          <w:t>Mobile Application - Investia | iA Financial Group</w:t>
        </w:r>
      </w:hyperlink>
    </w:p>
    <w:p w14:paraId="51145D36" w14:textId="77777777" w:rsidR="00843272" w:rsidRPr="00A4580A" w:rsidRDefault="00843272" w:rsidP="00843272">
      <w:pPr>
        <w:contextualSpacing/>
      </w:pPr>
    </w:p>
    <w:p w14:paraId="20937E49" w14:textId="55A90EEC" w:rsidR="00843272" w:rsidRPr="00A4580A" w:rsidRDefault="0010772A" w:rsidP="00843272">
      <w:pPr>
        <w:contextualSpacing/>
      </w:pPr>
      <w:r w:rsidRPr="00A4580A">
        <w:rPr>
          <w:rFonts w:ascii="Calibri" w:eastAsia="Calibri" w:hAnsi="Calibri" w:cs="Times New Roman"/>
        </w:rPr>
        <w:t>If you have any questions, feel free to contact me.</w:t>
      </w:r>
    </w:p>
    <w:p w14:paraId="55606B0B" w14:textId="77777777" w:rsidR="00843272" w:rsidRPr="00A4580A" w:rsidRDefault="0010772A" w:rsidP="00843272">
      <w:pPr>
        <w:contextualSpacing/>
      </w:pPr>
      <w:r w:rsidRPr="00A4580A">
        <w:rPr>
          <w:rFonts w:ascii="Calibri" w:eastAsia="Calibri" w:hAnsi="Calibri" w:cs="Times New Roman"/>
        </w:rPr>
        <w:br/>
        <w:t>Regards,</w:t>
      </w:r>
    </w:p>
    <w:p w14:paraId="6EF76B7F" w14:textId="77777777" w:rsidR="00843272" w:rsidRPr="00A4580A" w:rsidRDefault="00843272" w:rsidP="00843272">
      <w:pPr>
        <w:contextualSpacing/>
      </w:pPr>
    </w:p>
    <w:p w14:paraId="24E3D38F" w14:textId="65551DAD" w:rsidR="00843272" w:rsidRPr="00A4580A" w:rsidRDefault="00EA0590" w:rsidP="00843272">
      <w:pPr>
        <w:contextualSpacing/>
      </w:pPr>
      <w:r w:rsidRPr="00A4580A">
        <w:rPr>
          <w:rFonts w:ascii="Calibri" w:eastAsia="Calibri" w:hAnsi="Calibri" w:cs="Times New Roman"/>
        </w:rPr>
        <w:t>[ADVISOR</w:t>
      </w:r>
      <w:r>
        <w:rPr>
          <w:rFonts w:ascii="Calibri" w:eastAsia="Calibri" w:hAnsi="Calibri" w:cs="Times New Roman"/>
        </w:rPr>
        <w:t>’</w:t>
      </w:r>
      <w:r w:rsidRPr="00A4580A">
        <w:rPr>
          <w:rFonts w:ascii="Calibri" w:eastAsia="Calibri" w:hAnsi="Calibri" w:cs="Times New Roman"/>
        </w:rPr>
        <w:t>S FULL NAME]</w:t>
      </w:r>
    </w:p>
    <w:p w14:paraId="5337E87E" w14:textId="77777777" w:rsidR="00973B7E" w:rsidRPr="00A4580A" w:rsidRDefault="00973B7E"/>
    <w:sectPr w:rsidR="00973B7E" w:rsidRPr="00A4580A" w:rsidSect="009F6FD3">
      <w:headerReference w:type="even" r:id="rId11"/>
      <w:headerReference w:type="default" r:id="rId12"/>
      <w:headerReference w:type="first" r:id="rId13"/>
      <w:pgSz w:w="12240" w:h="15840"/>
      <w:pgMar w:top="720" w:right="1440" w:bottom="720" w:left="10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29A9" w14:textId="77777777" w:rsidR="00B06361" w:rsidRDefault="00B06361">
      <w:r>
        <w:separator/>
      </w:r>
    </w:p>
  </w:endnote>
  <w:endnote w:type="continuationSeparator" w:id="0">
    <w:p w14:paraId="132D12E4" w14:textId="77777777" w:rsidR="00B06361" w:rsidRDefault="00B0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58A7" w14:textId="77777777" w:rsidR="00B06361" w:rsidRDefault="00B06361">
      <w:r>
        <w:separator/>
      </w:r>
    </w:p>
  </w:footnote>
  <w:footnote w:type="continuationSeparator" w:id="0">
    <w:p w14:paraId="2363C5F1" w14:textId="77777777" w:rsidR="00B06361" w:rsidRDefault="00B0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A8C5" w14:textId="77777777" w:rsidR="001F2290" w:rsidRDefault="00B06361">
    <w:pPr>
      <w:pStyle w:val="En-tte"/>
    </w:pPr>
    <w:r>
      <w:rPr>
        <w:noProof/>
      </w:rPr>
      <w:pict w14:anchorId="5B302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93891" o:spid="_x0000_s1027" type="#_x0000_t136" alt="" style="position:absolute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BE76" w14:textId="4C04D4D5" w:rsidR="002669AC" w:rsidRDefault="00565D3C" w:rsidP="009F6FD3">
    <w:pPr>
      <w:pStyle w:val="En-tte"/>
    </w:pPr>
    <w:r>
      <w:rPr>
        <w:noProof/>
      </w:rPr>
      <w:drawing>
        <wp:inline distT="0" distB="0" distL="0" distR="0" wp14:anchorId="7065C312" wp14:editId="3ADE2129">
          <wp:extent cx="6214110" cy="1212850"/>
          <wp:effectExtent l="0" t="0" r="0" b="6350"/>
          <wp:docPr id="14272307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230773" name="Image 14272307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411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A9EC5" w14:textId="77777777" w:rsidR="001F2290" w:rsidRDefault="00B06361">
    <w:pPr>
      <w:pStyle w:val="En-tte"/>
    </w:pPr>
    <w:r>
      <w:rPr>
        <w:noProof/>
      </w:rPr>
      <w:pict w14:anchorId="62393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93892" o:spid="_x0000_s1026" type="#_x0000_t136" alt="" style="position:absolute;margin-left:0;margin-top:0;width:494.9pt;height:164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9A31" w14:textId="77777777" w:rsidR="001F2290" w:rsidRDefault="00B06361">
    <w:pPr>
      <w:pStyle w:val="En-tte"/>
    </w:pPr>
    <w:r>
      <w:rPr>
        <w:noProof/>
      </w:rPr>
      <w:pict w14:anchorId="491B7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93890" o:spid="_x0000_s1025" type="#_x0000_t136" alt="" style="position:absolute;margin-left:0;margin-top:0;width:494.9pt;height:164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17DE"/>
    <w:multiLevelType w:val="hybridMultilevel"/>
    <w:tmpl w:val="6A801932"/>
    <w:lvl w:ilvl="0" w:tplc="852C8554">
      <w:start w:val="1"/>
      <w:numFmt w:val="decimal"/>
      <w:lvlText w:val="%1."/>
      <w:lvlJc w:val="left"/>
      <w:pPr>
        <w:ind w:left="720" w:hanging="360"/>
      </w:pPr>
    </w:lvl>
    <w:lvl w:ilvl="1" w:tplc="8ED627E4" w:tentative="1">
      <w:start w:val="1"/>
      <w:numFmt w:val="lowerLetter"/>
      <w:lvlText w:val="%2."/>
      <w:lvlJc w:val="left"/>
      <w:pPr>
        <w:ind w:left="1440" w:hanging="360"/>
      </w:pPr>
    </w:lvl>
    <w:lvl w:ilvl="2" w:tplc="AE4AFE34" w:tentative="1">
      <w:start w:val="1"/>
      <w:numFmt w:val="lowerRoman"/>
      <w:lvlText w:val="%3."/>
      <w:lvlJc w:val="right"/>
      <w:pPr>
        <w:ind w:left="2160" w:hanging="180"/>
      </w:pPr>
    </w:lvl>
    <w:lvl w:ilvl="3" w:tplc="A9D61F3C" w:tentative="1">
      <w:start w:val="1"/>
      <w:numFmt w:val="decimal"/>
      <w:lvlText w:val="%4."/>
      <w:lvlJc w:val="left"/>
      <w:pPr>
        <w:ind w:left="2880" w:hanging="360"/>
      </w:pPr>
    </w:lvl>
    <w:lvl w:ilvl="4" w:tplc="B9D2368C" w:tentative="1">
      <w:start w:val="1"/>
      <w:numFmt w:val="lowerLetter"/>
      <w:lvlText w:val="%5."/>
      <w:lvlJc w:val="left"/>
      <w:pPr>
        <w:ind w:left="3600" w:hanging="360"/>
      </w:pPr>
    </w:lvl>
    <w:lvl w:ilvl="5" w:tplc="F4A608B8" w:tentative="1">
      <w:start w:val="1"/>
      <w:numFmt w:val="lowerRoman"/>
      <w:lvlText w:val="%6."/>
      <w:lvlJc w:val="right"/>
      <w:pPr>
        <w:ind w:left="4320" w:hanging="180"/>
      </w:pPr>
    </w:lvl>
    <w:lvl w:ilvl="6" w:tplc="FF8C6AEC" w:tentative="1">
      <w:start w:val="1"/>
      <w:numFmt w:val="decimal"/>
      <w:lvlText w:val="%7."/>
      <w:lvlJc w:val="left"/>
      <w:pPr>
        <w:ind w:left="5040" w:hanging="360"/>
      </w:pPr>
    </w:lvl>
    <w:lvl w:ilvl="7" w:tplc="60DC65BA" w:tentative="1">
      <w:start w:val="1"/>
      <w:numFmt w:val="lowerLetter"/>
      <w:lvlText w:val="%8."/>
      <w:lvlJc w:val="left"/>
      <w:pPr>
        <w:ind w:left="5760" w:hanging="360"/>
      </w:pPr>
    </w:lvl>
    <w:lvl w:ilvl="8" w:tplc="E5E292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72"/>
    <w:rsid w:val="000566E9"/>
    <w:rsid w:val="000C3C0C"/>
    <w:rsid w:val="000E6D86"/>
    <w:rsid w:val="0010772A"/>
    <w:rsid w:val="00154E92"/>
    <w:rsid w:val="001C1470"/>
    <w:rsid w:val="001F2290"/>
    <w:rsid w:val="002669AC"/>
    <w:rsid w:val="002B2C4A"/>
    <w:rsid w:val="0031336C"/>
    <w:rsid w:val="00364E0A"/>
    <w:rsid w:val="004D0B0E"/>
    <w:rsid w:val="00557787"/>
    <w:rsid w:val="00565D3C"/>
    <w:rsid w:val="006D0BE9"/>
    <w:rsid w:val="0078614A"/>
    <w:rsid w:val="007F4682"/>
    <w:rsid w:val="00843272"/>
    <w:rsid w:val="00843CEF"/>
    <w:rsid w:val="00905C9E"/>
    <w:rsid w:val="00917C91"/>
    <w:rsid w:val="00934E05"/>
    <w:rsid w:val="00973B7E"/>
    <w:rsid w:val="009754D6"/>
    <w:rsid w:val="009F6FD3"/>
    <w:rsid w:val="00A4580A"/>
    <w:rsid w:val="00A47742"/>
    <w:rsid w:val="00A6661C"/>
    <w:rsid w:val="00B06361"/>
    <w:rsid w:val="00B3338A"/>
    <w:rsid w:val="00BA3D70"/>
    <w:rsid w:val="00C13D74"/>
    <w:rsid w:val="00C2055D"/>
    <w:rsid w:val="00DA0349"/>
    <w:rsid w:val="00E72BBF"/>
    <w:rsid w:val="00EA0590"/>
    <w:rsid w:val="00F61596"/>
    <w:rsid w:val="00FA77A7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1B785"/>
  <w15:chartTrackingRefBased/>
  <w15:docId w15:val="{BDA39190-18D2-4956-9AD3-727AF0BC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72"/>
    <w:pPr>
      <w:spacing w:after="0" w:line="240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27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43272"/>
    <w:rPr>
      <w:lang w:val="en-CA"/>
    </w:rPr>
  </w:style>
  <w:style w:type="paragraph" w:styleId="Paragraphedeliste">
    <w:name w:val="List Paragraph"/>
    <w:basedOn w:val="Normal"/>
    <w:uiPriority w:val="34"/>
    <w:qFormat/>
    <w:rsid w:val="00843272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84327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64E0A"/>
    <w:pPr>
      <w:spacing w:after="0" w:line="240" w:lineRule="auto"/>
    </w:pPr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FF31D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1D6"/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A45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58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80A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80A"/>
    <w:rPr>
      <w:b/>
      <w:bCs/>
      <w:sz w:val="20"/>
      <w:szCs w:val="20"/>
      <w:lang w:val="en-CA"/>
    </w:rPr>
  </w:style>
  <w:style w:type="character" w:styleId="Mentionnonrsolue">
    <w:name w:val="Unresolved Mention"/>
    <w:basedOn w:val="Policepardfaut"/>
    <w:uiPriority w:val="99"/>
    <w:rsid w:val="00A6661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1C1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vestia.ca/-/media/files/investia/documents/internal/newsletter/2023/Investia_Privacy_Notice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vestia.ca/mobile-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iaa.secureweb.inalco.com/cw/-/media/documents-repository/investia/2019/10/client-portal-starters-guide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Morin, Yanick</dc:creator>
  <cp:lastModifiedBy>Barthe, Philipe</cp:lastModifiedBy>
  <cp:revision>7</cp:revision>
  <dcterms:created xsi:type="dcterms:W3CDTF">2023-08-02T21:15:00Z</dcterms:created>
  <dcterms:modified xsi:type="dcterms:W3CDTF">2023-09-05T18:34:00Z</dcterms:modified>
</cp:coreProperties>
</file>